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right" w:tblpY="910"/>
        <w:tblW w:w="13042" w:type="dxa"/>
        <w:tblLook w:val="04A0" w:firstRow="1" w:lastRow="0" w:firstColumn="1" w:lastColumn="0" w:noHBand="0" w:noVBand="1"/>
      </w:tblPr>
      <w:tblGrid>
        <w:gridCol w:w="2269"/>
        <w:gridCol w:w="2410"/>
        <w:gridCol w:w="2835"/>
        <w:gridCol w:w="2693"/>
        <w:gridCol w:w="2835"/>
      </w:tblGrid>
      <w:tr w:rsidR="00BF3237" w:rsidRPr="00C57FEC" w:rsidTr="00A32208">
        <w:tc>
          <w:tcPr>
            <w:tcW w:w="2269" w:type="dxa"/>
            <w:shd w:val="clear" w:color="auto" w:fill="D9D9D9" w:themeFill="background1" w:themeFillShade="D9"/>
          </w:tcPr>
          <w:p w:rsidR="00BF3237" w:rsidRPr="00C57FEC" w:rsidRDefault="00A55723" w:rsidP="00A32208">
            <w:pPr>
              <w:jc w:val="center"/>
              <w:rPr>
                <w:b/>
              </w:rPr>
            </w:pPr>
            <w:r>
              <w:rPr>
                <w:b/>
              </w:rPr>
              <w:t>Day 1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F3237" w:rsidRPr="00C57FEC" w:rsidRDefault="00A55723" w:rsidP="00A32208">
            <w:pPr>
              <w:jc w:val="center"/>
              <w:rPr>
                <w:b/>
              </w:rPr>
            </w:pPr>
            <w:r>
              <w:rPr>
                <w:b/>
              </w:rPr>
              <w:t>Day 2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3237" w:rsidRPr="00C57FEC" w:rsidRDefault="00A55723" w:rsidP="00A32208">
            <w:pPr>
              <w:jc w:val="center"/>
              <w:rPr>
                <w:b/>
              </w:rPr>
            </w:pPr>
            <w:r>
              <w:rPr>
                <w:b/>
              </w:rPr>
              <w:t>Day 3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BF3237" w:rsidRPr="00C57FEC" w:rsidRDefault="00A55723" w:rsidP="00A32208">
            <w:pPr>
              <w:jc w:val="center"/>
              <w:rPr>
                <w:b/>
              </w:rPr>
            </w:pPr>
            <w:r>
              <w:rPr>
                <w:b/>
              </w:rPr>
              <w:t>Day 4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3237" w:rsidRPr="00C57FEC" w:rsidRDefault="00A55723" w:rsidP="00A32208">
            <w:pPr>
              <w:jc w:val="center"/>
              <w:rPr>
                <w:b/>
              </w:rPr>
            </w:pPr>
            <w:r>
              <w:rPr>
                <w:b/>
              </w:rPr>
              <w:t>Day 5</w:t>
            </w:r>
          </w:p>
        </w:tc>
      </w:tr>
      <w:tr w:rsidR="00BF3237" w:rsidRPr="006F3827" w:rsidTr="00A32208">
        <w:trPr>
          <w:trHeight w:val="1256"/>
        </w:trPr>
        <w:tc>
          <w:tcPr>
            <w:tcW w:w="2269" w:type="dxa"/>
          </w:tcPr>
          <w:p w:rsidR="00BF3237" w:rsidRDefault="00BF3237" w:rsidP="00A32208">
            <w:r w:rsidRPr="0035750B">
              <w:rPr>
                <w:lang w:val="en-CA"/>
              </w:rPr>
              <w:t>Review</w:t>
            </w:r>
            <w:r>
              <w:t xml:space="preserve"> of </w:t>
            </w:r>
            <w:proofErr w:type="spellStart"/>
            <w:r>
              <w:t>Mitosis</w:t>
            </w:r>
            <w:proofErr w:type="spellEnd"/>
          </w:p>
          <w:p w:rsidR="00BF3237" w:rsidRDefault="00BF3237" w:rsidP="00A32208">
            <w:proofErr w:type="spellStart"/>
            <w:r>
              <w:t>Activity</w:t>
            </w:r>
            <w:proofErr w:type="spellEnd"/>
          </w:p>
          <w:p w:rsidR="00B9788E" w:rsidRDefault="00B9788E" w:rsidP="00A32208">
            <w:r>
              <w:t xml:space="preserve">(hand-out unit </w:t>
            </w:r>
            <w:proofErr w:type="spellStart"/>
            <w:r>
              <w:t>vocabulary</w:t>
            </w:r>
            <w:proofErr w:type="spellEnd"/>
            <w:r>
              <w:t xml:space="preserve"> </w:t>
            </w:r>
            <w:proofErr w:type="spellStart"/>
            <w:r>
              <w:t>list</w:t>
            </w:r>
            <w:proofErr w:type="spellEnd"/>
            <w:r>
              <w:t>)</w:t>
            </w:r>
          </w:p>
          <w:p w:rsidR="00BF3237" w:rsidRDefault="00BF3237" w:rsidP="00A32208">
            <w:pPr>
              <w:jc w:val="center"/>
            </w:pPr>
          </w:p>
        </w:tc>
        <w:tc>
          <w:tcPr>
            <w:tcW w:w="2410" w:type="dxa"/>
          </w:tcPr>
          <w:p w:rsidR="00BF3237" w:rsidRPr="006F3827" w:rsidRDefault="00BF3237" w:rsidP="00A32208">
            <w:pPr>
              <w:rPr>
                <w:lang w:val="en-CA"/>
              </w:rPr>
            </w:pPr>
            <w:r w:rsidRPr="006F3827">
              <w:rPr>
                <w:b/>
                <w:lang w:val="en-CA"/>
              </w:rPr>
              <w:t xml:space="preserve">In class investigation </w:t>
            </w:r>
            <w:r>
              <w:rPr>
                <w:lang w:val="en-CA"/>
              </w:rPr>
              <w:t>(</w:t>
            </w:r>
            <w:bookmarkStart w:id="0" w:name="_GoBack"/>
            <w:bookmarkEnd w:id="0"/>
            <w:r>
              <w:rPr>
                <w:lang w:val="en-CA"/>
              </w:rPr>
              <w:t>Gizmo of meiosis)</w:t>
            </w:r>
          </w:p>
        </w:tc>
        <w:tc>
          <w:tcPr>
            <w:tcW w:w="2835" w:type="dxa"/>
          </w:tcPr>
          <w:p w:rsidR="00BF3237" w:rsidRPr="006F3827" w:rsidRDefault="00BF3237" w:rsidP="00A32208">
            <w:pPr>
              <w:rPr>
                <w:lang w:val="en-CA"/>
              </w:rPr>
            </w:pPr>
            <w:r>
              <w:rPr>
                <w:lang w:val="en-CA"/>
              </w:rPr>
              <w:t>Co</w:t>
            </w:r>
            <w:r w:rsidR="004F781E">
              <w:rPr>
                <w:lang w:val="en-CA"/>
              </w:rPr>
              <w:t>nsolidation of Gizmo and</w:t>
            </w:r>
            <w:r>
              <w:rPr>
                <w:lang w:val="en-CA"/>
              </w:rPr>
              <w:t xml:space="preserve"> meiosis stages</w:t>
            </w:r>
          </w:p>
        </w:tc>
        <w:tc>
          <w:tcPr>
            <w:tcW w:w="2693" w:type="dxa"/>
          </w:tcPr>
          <w:p w:rsidR="00BF3237" w:rsidRPr="006F3827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Sources of variance in m</w:t>
            </w:r>
            <w:r w:rsidR="00BF3237">
              <w:rPr>
                <w:lang w:val="en-CA"/>
              </w:rPr>
              <w:t>eiosis (crossing over, independent assortment)</w:t>
            </w:r>
          </w:p>
        </w:tc>
        <w:tc>
          <w:tcPr>
            <w:tcW w:w="2835" w:type="dxa"/>
          </w:tcPr>
          <w:p w:rsidR="00BF3237" w:rsidRPr="00BF3237" w:rsidRDefault="009B23D0" w:rsidP="00A32208">
            <w:pPr>
              <w:rPr>
                <w:lang w:val="en-CA"/>
              </w:rPr>
            </w:pPr>
            <w:r>
              <w:rPr>
                <w:lang w:val="en-CA"/>
              </w:rPr>
              <w:t>Dry</w:t>
            </w:r>
            <w:r w:rsidR="00BF3237">
              <w:rPr>
                <w:lang w:val="en-CA"/>
              </w:rPr>
              <w:t>-Lab</w:t>
            </w:r>
            <w:r w:rsidR="00A55723">
              <w:rPr>
                <w:lang w:val="en-CA"/>
              </w:rPr>
              <w:t>:</w:t>
            </w:r>
          </w:p>
          <w:p w:rsidR="00BF3237" w:rsidRDefault="00BF3237" w:rsidP="00A32208">
            <w:pPr>
              <w:rPr>
                <w:lang w:val="en-CA"/>
              </w:rPr>
            </w:pPr>
            <w:r>
              <w:rPr>
                <w:lang w:val="en-CA"/>
              </w:rPr>
              <w:t>Com</w:t>
            </w:r>
            <w:r w:rsidRPr="006F3827">
              <w:rPr>
                <w:lang w:val="en-CA"/>
              </w:rPr>
              <w:t>p</w:t>
            </w:r>
            <w:r>
              <w:rPr>
                <w:lang w:val="en-CA"/>
              </w:rPr>
              <w:t>a</w:t>
            </w:r>
            <w:r w:rsidRPr="006F3827">
              <w:rPr>
                <w:lang w:val="en-CA"/>
              </w:rPr>
              <w:t xml:space="preserve">ring mitosis and </w:t>
            </w:r>
          </w:p>
          <w:p w:rsidR="00BF3237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meiosis</w:t>
            </w:r>
          </w:p>
          <w:p w:rsidR="00BF3237" w:rsidRPr="006F3827" w:rsidRDefault="00A55723" w:rsidP="00A32208">
            <w:pPr>
              <w:rPr>
                <w:lang w:val="en-CA"/>
              </w:rPr>
            </w:pPr>
            <w:r>
              <w:rPr>
                <w:lang w:val="en-CA"/>
              </w:rPr>
              <w:t>(</w:t>
            </w:r>
            <w:r w:rsidR="009B23D0">
              <w:rPr>
                <w:lang w:val="en-CA"/>
              </w:rPr>
              <w:t>Self-assessment</w:t>
            </w:r>
            <w:r>
              <w:rPr>
                <w:lang w:val="en-CA"/>
              </w:rPr>
              <w:t>)</w:t>
            </w:r>
            <w:r w:rsidR="009B23D0">
              <w:rPr>
                <w:lang w:val="en-CA"/>
              </w:rPr>
              <w:t xml:space="preserve"> </w:t>
            </w:r>
          </w:p>
        </w:tc>
      </w:tr>
      <w:tr w:rsidR="00A55723" w:rsidRPr="006F3827" w:rsidTr="00A32208">
        <w:tc>
          <w:tcPr>
            <w:tcW w:w="2269" w:type="dxa"/>
            <w:shd w:val="clear" w:color="auto" w:fill="D9D9D9" w:themeFill="background1" w:themeFillShade="D9"/>
          </w:tcPr>
          <w:p w:rsidR="00A55723" w:rsidRPr="00A55723" w:rsidRDefault="00A55723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 w:rsidR="004B4029">
              <w:rPr>
                <w:b/>
              </w:rPr>
              <w:t>6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A55723" w:rsidRPr="00A55723" w:rsidRDefault="00A55723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 w:rsidR="004B4029">
              <w:rPr>
                <w:b/>
              </w:rPr>
              <w:t>7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55723" w:rsidRPr="00A55723" w:rsidRDefault="00A55723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 w:rsidR="004B4029">
              <w:rPr>
                <w:b/>
              </w:rPr>
              <w:t>8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A55723" w:rsidRPr="00A55723" w:rsidRDefault="00A55723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 w:rsidR="004B4029">
              <w:rPr>
                <w:b/>
              </w:rPr>
              <w:t>9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55723" w:rsidRPr="00A55723" w:rsidRDefault="00A55723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 w:rsidR="004B4029">
              <w:rPr>
                <w:b/>
              </w:rPr>
              <w:t>10</w:t>
            </w:r>
          </w:p>
        </w:tc>
      </w:tr>
      <w:tr w:rsidR="004F781E" w:rsidRPr="00C159EC" w:rsidTr="00A32208">
        <w:tc>
          <w:tcPr>
            <w:tcW w:w="2269" w:type="dxa"/>
          </w:tcPr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 xml:space="preserve">Gamete formation  and </w:t>
            </w:r>
          </w:p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Review for quiz 1</w:t>
            </w:r>
          </w:p>
          <w:p w:rsidR="004F781E" w:rsidRPr="006F3827" w:rsidRDefault="004F781E" w:rsidP="00A32208">
            <w:pPr>
              <w:rPr>
                <w:lang w:val="en-CA"/>
              </w:rPr>
            </w:pPr>
          </w:p>
        </w:tc>
        <w:tc>
          <w:tcPr>
            <w:tcW w:w="2410" w:type="dxa"/>
          </w:tcPr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Quiz 1</w:t>
            </w:r>
          </w:p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 xml:space="preserve"> </w:t>
            </w:r>
          </w:p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In class investigation comparing traits</w:t>
            </w:r>
          </w:p>
          <w:p w:rsidR="004F781E" w:rsidRPr="006F3827" w:rsidRDefault="004F781E" w:rsidP="00A32208">
            <w:pPr>
              <w:rPr>
                <w:lang w:val="en-CA"/>
              </w:rPr>
            </w:pPr>
          </w:p>
        </w:tc>
        <w:tc>
          <w:tcPr>
            <w:tcW w:w="2835" w:type="dxa"/>
          </w:tcPr>
          <w:p w:rsidR="004F781E" w:rsidRPr="00BF3237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Karyotype and meiosis mistakes</w:t>
            </w:r>
          </w:p>
        </w:tc>
        <w:tc>
          <w:tcPr>
            <w:tcW w:w="2693" w:type="dxa"/>
          </w:tcPr>
          <w:p w:rsidR="004F781E" w:rsidRDefault="004F781E" w:rsidP="00A32208">
            <w:pPr>
              <w:rPr>
                <w:lang w:val="en-CA"/>
              </w:rPr>
            </w:pPr>
          </w:p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Origins of genetics (historical case study)</w:t>
            </w:r>
          </w:p>
          <w:p w:rsidR="004F781E" w:rsidRDefault="004F781E" w:rsidP="00A32208">
            <w:pPr>
              <w:rPr>
                <w:lang w:val="en-CA"/>
              </w:rPr>
            </w:pPr>
          </w:p>
          <w:p w:rsidR="004F781E" w:rsidRPr="00BF3237" w:rsidRDefault="004F781E" w:rsidP="00A32208">
            <w:pPr>
              <w:rPr>
                <w:lang w:val="en-CA"/>
              </w:rPr>
            </w:pPr>
          </w:p>
        </w:tc>
        <w:tc>
          <w:tcPr>
            <w:tcW w:w="2835" w:type="dxa"/>
          </w:tcPr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Complete dominance - Inheritance of one trait (monohybrid cross; probability)</w:t>
            </w:r>
          </w:p>
          <w:p w:rsidR="004F781E" w:rsidRDefault="004F781E" w:rsidP="00A32208">
            <w:pPr>
              <w:rPr>
                <w:lang w:val="en-CA"/>
              </w:rPr>
            </w:pPr>
          </w:p>
          <w:p w:rsidR="004F781E" w:rsidRPr="006F3827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Exit slip (assessment for learning)</w:t>
            </w:r>
          </w:p>
        </w:tc>
      </w:tr>
      <w:tr w:rsidR="004F781E" w:rsidRPr="00C159EC" w:rsidTr="00A32208">
        <w:tc>
          <w:tcPr>
            <w:tcW w:w="2269" w:type="dxa"/>
            <w:shd w:val="clear" w:color="auto" w:fill="D9D9D9" w:themeFill="background1" w:themeFillShade="D9"/>
          </w:tcPr>
          <w:p w:rsidR="004F781E" w:rsidRPr="00A55723" w:rsidRDefault="004F781E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>
              <w:rPr>
                <w:b/>
              </w:rPr>
              <w:t>11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4F781E" w:rsidRPr="00A55723" w:rsidRDefault="004F781E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>
              <w:rPr>
                <w:b/>
              </w:rPr>
              <w:t>12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F781E" w:rsidRPr="00A55723" w:rsidRDefault="004F781E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>
              <w:rPr>
                <w:b/>
              </w:rPr>
              <w:t>13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F781E" w:rsidRPr="00A55723" w:rsidRDefault="004F781E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>
              <w:rPr>
                <w:b/>
              </w:rPr>
              <w:t>14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F781E" w:rsidRPr="00A55723" w:rsidRDefault="004F781E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>
              <w:rPr>
                <w:b/>
              </w:rPr>
              <w:t>15</w:t>
            </w:r>
          </w:p>
        </w:tc>
      </w:tr>
      <w:tr w:rsidR="004F781E" w:rsidRPr="009B0564" w:rsidTr="00A32208">
        <w:tc>
          <w:tcPr>
            <w:tcW w:w="2269" w:type="dxa"/>
          </w:tcPr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Complete dominance -Inheritance of two traits (</w:t>
            </w:r>
            <w:proofErr w:type="spellStart"/>
            <w:r>
              <w:rPr>
                <w:lang w:val="en-CA"/>
              </w:rPr>
              <w:t>dihybrid</w:t>
            </w:r>
            <w:proofErr w:type="spellEnd"/>
            <w:r>
              <w:rPr>
                <w:lang w:val="en-CA"/>
              </w:rPr>
              <w:t xml:space="preserve"> cross and test cross)</w:t>
            </w:r>
          </w:p>
          <w:p w:rsidR="004F781E" w:rsidRDefault="004F781E" w:rsidP="00A32208">
            <w:pPr>
              <w:rPr>
                <w:lang w:val="en-CA"/>
              </w:rPr>
            </w:pPr>
          </w:p>
          <w:p w:rsidR="004F781E" w:rsidRPr="00BF3237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Exit slip (assessment for learning)</w:t>
            </w:r>
          </w:p>
        </w:tc>
        <w:tc>
          <w:tcPr>
            <w:tcW w:w="2410" w:type="dxa"/>
          </w:tcPr>
          <w:p w:rsidR="004F781E" w:rsidRDefault="00C04419" w:rsidP="00A32208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C</w:t>
            </w:r>
            <w:r w:rsidR="004F781E">
              <w:rPr>
                <w:lang w:val="en-CA"/>
              </w:rPr>
              <w:t>odominance</w:t>
            </w:r>
            <w:proofErr w:type="spellEnd"/>
            <w:r>
              <w:rPr>
                <w:lang w:val="en-CA"/>
              </w:rPr>
              <w:t xml:space="preserve"> and incomplete dominance</w:t>
            </w:r>
            <w:r w:rsidR="004F781E">
              <w:rPr>
                <w:lang w:val="en-CA"/>
              </w:rPr>
              <w:t xml:space="preserve"> </w:t>
            </w:r>
          </w:p>
          <w:p w:rsidR="004F781E" w:rsidRDefault="004F781E" w:rsidP="00A32208">
            <w:pPr>
              <w:rPr>
                <w:lang w:val="en-CA"/>
              </w:rPr>
            </w:pPr>
          </w:p>
          <w:p w:rsidR="004F781E" w:rsidRPr="00BF3237" w:rsidRDefault="004F781E" w:rsidP="00A32208">
            <w:pPr>
              <w:rPr>
                <w:lang w:val="en-CA"/>
              </w:rPr>
            </w:pPr>
          </w:p>
        </w:tc>
        <w:tc>
          <w:tcPr>
            <w:tcW w:w="2835" w:type="dxa"/>
          </w:tcPr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Wet Lab</w:t>
            </w:r>
          </w:p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Blood typing lab</w:t>
            </w:r>
          </w:p>
          <w:p w:rsidR="004F781E" w:rsidRDefault="004F781E" w:rsidP="00A32208">
            <w:pPr>
              <w:rPr>
                <w:lang w:val="en-CA"/>
              </w:rPr>
            </w:pPr>
          </w:p>
          <w:p w:rsidR="004F781E" w:rsidRDefault="004F781E" w:rsidP="00A32208">
            <w:pPr>
              <w:rPr>
                <w:lang w:val="en-CA"/>
              </w:rPr>
            </w:pPr>
          </w:p>
          <w:p w:rsidR="004F781E" w:rsidRPr="00BF3237" w:rsidRDefault="004F781E" w:rsidP="00A32208">
            <w:pPr>
              <w:rPr>
                <w:lang w:val="en-CA"/>
              </w:rPr>
            </w:pPr>
          </w:p>
        </w:tc>
        <w:tc>
          <w:tcPr>
            <w:tcW w:w="2693" w:type="dxa"/>
          </w:tcPr>
          <w:p w:rsidR="004F781E" w:rsidRPr="009B0564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 xml:space="preserve">Sex-linkage and </w:t>
            </w:r>
            <w:r w:rsidR="00C930A6">
              <w:rPr>
                <w:lang w:val="en-CA"/>
              </w:rPr>
              <w:t xml:space="preserve">sex-linked </w:t>
            </w:r>
            <w:r>
              <w:rPr>
                <w:lang w:val="en-CA"/>
              </w:rPr>
              <w:t>genetic disorders</w:t>
            </w:r>
          </w:p>
        </w:tc>
        <w:tc>
          <w:tcPr>
            <w:tcW w:w="2835" w:type="dxa"/>
          </w:tcPr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Analysis of pedigree charts</w:t>
            </w:r>
          </w:p>
          <w:p w:rsidR="004F781E" w:rsidRDefault="004F781E" w:rsidP="00A32208">
            <w:pPr>
              <w:rPr>
                <w:lang w:val="en-CA"/>
              </w:rPr>
            </w:pPr>
          </w:p>
          <w:p w:rsidR="004F781E" w:rsidRPr="009B0564" w:rsidRDefault="006B568E" w:rsidP="00A32208">
            <w:pPr>
              <w:rPr>
                <w:lang w:val="en-CA"/>
              </w:rPr>
            </w:pPr>
            <w:r>
              <w:rPr>
                <w:lang w:val="en-CA"/>
              </w:rPr>
              <w:t>Hand out outline for STSE assignment</w:t>
            </w:r>
          </w:p>
        </w:tc>
      </w:tr>
      <w:tr w:rsidR="004F781E" w:rsidRPr="009B0564" w:rsidTr="00A32208">
        <w:tc>
          <w:tcPr>
            <w:tcW w:w="2269" w:type="dxa"/>
            <w:shd w:val="clear" w:color="auto" w:fill="D9D9D9" w:themeFill="background1" w:themeFillShade="D9"/>
          </w:tcPr>
          <w:p w:rsidR="004F781E" w:rsidRPr="00A55723" w:rsidRDefault="004F781E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4F781E" w:rsidRPr="00A55723" w:rsidRDefault="004F781E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>
              <w:rPr>
                <w:b/>
              </w:rPr>
              <w:t>17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F781E" w:rsidRPr="00A55723" w:rsidRDefault="004F781E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>
              <w:rPr>
                <w:b/>
              </w:rPr>
              <w:t>18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F781E" w:rsidRPr="00A55723" w:rsidRDefault="004F781E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>
              <w:rPr>
                <w:b/>
              </w:rPr>
              <w:t>19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F781E" w:rsidRPr="00A55723" w:rsidRDefault="004F781E" w:rsidP="00A32208">
            <w:pPr>
              <w:jc w:val="center"/>
              <w:rPr>
                <w:b/>
              </w:rPr>
            </w:pPr>
            <w:r w:rsidRPr="00A55723">
              <w:rPr>
                <w:b/>
              </w:rPr>
              <w:t xml:space="preserve">Day </w:t>
            </w:r>
            <w:r>
              <w:rPr>
                <w:b/>
              </w:rPr>
              <w:t>20</w:t>
            </w:r>
          </w:p>
        </w:tc>
      </w:tr>
      <w:tr w:rsidR="004F781E" w:rsidTr="00A32208">
        <w:trPr>
          <w:trHeight w:val="1213"/>
        </w:trPr>
        <w:tc>
          <w:tcPr>
            <w:tcW w:w="2269" w:type="dxa"/>
          </w:tcPr>
          <w:p w:rsidR="004F781E" w:rsidRDefault="004F781E" w:rsidP="00A32208">
            <w:r>
              <w:rPr>
                <w:lang w:val="en-CA"/>
              </w:rPr>
              <w:t xml:space="preserve">Work period </w:t>
            </w:r>
            <w:r w:rsidR="006B568E">
              <w:rPr>
                <w:lang w:val="en-CA"/>
              </w:rPr>
              <w:t xml:space="preserve">for the STSE assignment </w:t>
            </w:r>
            <w:r>
              <w:rPr>
                <w:lang w:val="en-CA"/>
              </w:rPr>
              <w:t>(computer lab)</w:t>
            </w:r>
          </w:p>
          <w:p w:rsidR="004F781E" w:rsidRDefault="004F781E" w:rsidP="00A32208"/>
        </w:tc>
        <w:tc>
          <w:tcPr>
            <w:tcW w:w="2410" w:type="dxa"/>
          </w:tcPr>
          <w:p w:rsidR="004F781E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Presentations</w:t>
            </w:r>
          </w:p>
          <w:p w:rsidR="004F781E" w:rsidRDefault="004F781E" w:rsidP="00A32208">
            <w:pPr>
              <w:rPr>
                <w:lang w:val="en-CA"/>
              </w:rPr>
            </w:pPr>
          </w:p>
          <w:p w:rsidR="004F781E" w:rsidRPr="009B23D0" w:rsidRDefault="004F781E" w:rsidP="00A32208">
            <w:pPr>
              <w:rPr>
                <w:lang w:val="en-CA"/>
              </w:rPr>
            </w:pPr>
          </w:p>
        </w:tc>
        <w:tc>
          <w:tcPr>
            <w:tcW w:w="2835" w:type="dxa"/>
          </w:tcPr>
          <w:p w:rsidR="004F781E" w:rsidRPr="009B23D0" w:rsidRDefault="004F781E" w:rsidP="00A32208">
            <w:pPr>
              <w:rPr>
                <w:lang w:val="en-CA"/>
              </w:rPr>
            </w:pPr>
            <w:r>
              <w:rPr>
                <w:lang w:val="en-CA"/>
              </w:rPr>
              <w:t>Presentations</w:t>
            </w:r>
          </w:p>
        </w:tc>
        <w:tc>
          <w:tcPr>
            <w:tcW w:w="2693" w:type="dxa"/>
          </w:tcPr>
          <w:p w:rsidR="004F781E" w:rsidRDefault="004F781E" w:rsidP="00A32208">
            <w:proofErr w:type="spellStart"/>
            <w:r>
              <w:t>Review</w:t>
            </w:r>
            <w:proofErr w:type="spellEnd"/>
            <w:r>
              <w:t xml:space="preserve"> </w:t>
            </w:r>
          </w:p>
        </w:tc>
        <w:tc>
          <w:tcPr>
            <w:tcW w:w="2835" w:type="dxa"/>
          </w:tcPr>
          <w:p w:rsidR="004F781E" w:rsidRDefault="004F781E" w:rsidP="00A32208">
            <w:r>
              <w:t>Unit Test</w:t>
            </w:r>
          </w:p>
          <w:p w:rsidR="004F781E" w:rsidRDefault="004F781E" w:rsidP="00A32208"/>
          <w:p w:rsidR="004F781E" w:rsidRDefault="004F781E" w:rsidP="00A32208"/>
        </w:tc>
      </w:tr>
    </w:tbl>
    <w:p w:rsidR="00CB3094" w:rsidRDefault="00A32208">
      <w:r>
        <w:t xml:space="preserve">SBI 3U – GENETIC PROCESSES UNIT PLAN </w:t>
      </w:r>
    </w:p>
    <w:sectPr w:rsidR="00CB3094" w:rsidSect="00E31CFE">
      <w:headerReference w:type="default" r:id="rId8"/>
      <w:pgSz w:w="15840" w:h="12240" w:orient="landscape"/>
      <w:pgMar w:top="1440" w:right="1440" w:bottom="1440" w:left="1440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465" w:rsidRDefault="00180465" w:rsidP="00A32208">
      <w:r>
        <w:separator/>
      </w:r>
    </w:p>
  </w:endnote>
  <w:endnote w:type="continuationSeparator" w:id="0">
    <w:p w:rsidR="00180465" w:rsidRDefault="00180465" w:rsidP="00A32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465" w:rsidRDefault="00180465" w:rsidP="00A32208">
      <w:r>
        <w:separator/>
      </w:r>
    </w:p>
  </w:footnote>
  <w:footnote w:type="continuationSeparator" w:id="0">
    <w:p w:rsidR="00180465" w:rsidRDefault="00180465" w:rsidP="00A32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208" w:rsidRDefault="00A32208">
    <w:pPr>
      <w:pStyle w:val="Header"/>
    </w:pPr>
    <w:r>
      <w:ptab w:relativeTo="margin" w:alignment="center" w:leader="none"/>
    </w:r>
    <w:r>
      <w:ptab w:relativeTo="margin" w:alignment="right" w:leader="none"/>
    </w:r>
    <w:r w:rsidR="00E31CFE">
      <w:t xml:space="preserve">Silvia De Sousa, Sasha </w:t>
    </w:r>
    <w:proofErr w:type="spellStart"/>
    <w:r w:rsidR="00E31CFE">
      <w:t>Moldovan</w:t>
    </w:r>
    <w:proofErr w:type="spellEnd"/>
    <w:r w:rsidR="00E31CFE">
      <w:t>, Katie Clay,</w:t>
    </w:r>
    <w:r>
      <w:t xml:space="preserve"> Lauren </w:t>
    </w:r>
    <w:proofErr w:type="spellStart"/>
    <w:r>
      <w:t>Cluff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EC"/>
    <w:rsid w:val="00083222"/>
    <w:rsid w:val="000C2BBB"/>
    <w:rsid w:val="00122C0F"/>
    <w:rsid w:val="00180465"/>
    <w:rsid w:val="0035750B"/>
    <w:rsid w:val="004B4029"/>
    <w:rsid w:val="004F781E"/>
    <w:rsid w:val="00563C4C"/>
    <w:rsid w:val="00686E3D"/>
    <w:rsid w:val="006B568E"/>
    <w:rsid w:val="006F3827"/>
    <w:rsid w:val="00836376"/>
    <w:rsid w:val="008F496D"/>
    <w:rsid w:val="009B0564"/>
    <w:rsid w:val="009B23D0"/>
    <w:rsid w:val="00A32208"/>
    <w:rsid w:val="00A55723"/>
    <w:rsid w:val="00B111AE"/>
    <w:rsid w:val="00B9788E"/>
    <w:rsid w:val="00BF3237"/>
    <w:rsid w:val="00C04419"/>
    <w:rsid w:val="00C159EC"/>
    <w:rsid w:val="00C57FEC"/>
    <w:rsid w:val="00C930A6"/>
    <w:rsid w:val="00CB3094"/>
    <w:rsid w:val="00D3507C"/>
    <w:rsid w:val="00E31CFE"/>
    <w:rsid w:val="00FA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094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7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32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2208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2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2208"/>
    <w:rPr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2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208"/>
    <w:rPr>
      <w:rFonts w:ascii="Tahoma" w:hAnsi="Tahoma" w:cs="Tahoma"/>
      <w:sz w:val="16"/>
      <w:szCs w:val="16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094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7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32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2208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2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2208"/>
    <w:rPr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2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208"/>
    <w:rPr>
      <w:rFonts w:ascii="Tahoma" w:hAnsi="Tahoma" w:cs="Tahoma"/>
      <w:sz w:val="16"/>
      <w:szCs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2EA58-6D89-4008-86D4-1EBA45A1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Lauren</cp:lastModifiedBy>
  <cp:revision>2</cp:revision>
  <dcterms:created xsi:type="dcterms:W3CDTF">2011-10-23T02:13:00Z</dcterms:created>
  <dcterms:modified xsi:type="dcterms:W3CDTF">2011-10-23T02:13:00Z</dcterms:modified>
</cp:coreProperties>
</file>